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  <w:t>贵州大学阳明学院</w:t>
      </w:r>
    </w:p>
    <w:p>
      <w:pPr>
        <w:spacing w:line="1000" w:lineRule="exact"/>
        <w:jc w:val="distribute"/>
        <w:rPr>
          <w:rFonts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  <w:t>学务办公室文件</w:t>
      </w:r>
    </w:p>
    <w:p>
      <w:pPr>
        <w:jc w:val="both"/>
        <w:rPr>
          <w:rFonts w:ascii="仿宋" w:hAnsi="仿宋" w:eastAsia="仿宋"/>
          <w:bCs/>
          <w:snapToGrid w:val="0"/>
          <w:kern w:val="0"/>
          <w:sz w:val="10"/>
          <w:szCs w:val="10"/>
        </w:rPr>
      </w:pPr>
    </w:p>
    <w:p>
      <w:pPr>
        <w:jc w:val="center"/>
        <w:rPr>
          <w:rFonts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院学字[201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]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号</w:t>
      </w:r>
    </w:p>
    <w:p>
      <w:pPr>
        <w:jc w:val="center"/>
      </w:pPr>
      <w:r>
        <w:rPr>
          <w:rFonts w:ascii="仿宋_GB2312" w:eastAsia="仿宋_GB2312"/>
          <w:sz w:val="20"/>
          <w:lang w:bidi="hi-IN"/>
        </w:rPr>
        <w:pict>
          <v:line id="_x0000_s2060" o:spid="_x0000_s2060" o:spt="20" style="position:absolute;left:0pt;margin-left:0pt;margin-top:12.3pt;height:0pt;width:412.5pt;z-index:251666432;mso-width-relative:page;mso-height-relative:page;" stroked="t" coordsize="21600,21600">
            <v:path arrowok="t"/>
            <v:fill focussize="0,0"/>
            <v:stroke weight="5pt" color="#FF0000"/>
            <v:imagedata o:title=""/>
            <o:lock v:ext="edit"/>
          </v:line>
        </w:pict>
      </w:r>
    </w:p>
    <w:p>
      <w:pPr>
        <w:jc w:val="center"/>
        <w:rPr>
          <w:rFonts w:ascii="楷体" w:hAnsi="楷体" w:eastAsia="楷体"/>
          <w:bCs/>
          <w:snapToGrid w:val="0"/>
          <w:kern w:val="0"/>
          <w:sz w:val="10"/>
          <w:szCs w:val="10"/>
        </w:rPr>
      </w:pPr>
    </w:p>
    <w:p>
      <w:pPr>
        <w:jc w:val="center"/>
      </w:pPr>
      <w:r>
        <w:rPr>
          <w:rFonts w:hint="eastAsia" w:ascii="华文中宋" w:hAnsi="华文中宋" w:eastAsia="华文中宋"/>
          <w:b/>
          <w:bCs/>
          <w:sz w:val="44"/>
        </w:rPr>
        <w:t>关于做好学校体育节期间学生教育管理</w:t>
      </w:r>
    </w:p>
    <w:p>
      <w:pPr>
        <w:jc w:val="center"/>
        <w:rPr>
          <w:rFonts w:ascii="华文中宋" w:hAnsi="华文中宋" w:eastAsia="华文中宋"/>
          <w:b/>
          <w:bCs/>
          <w:sz w:val="44"/>
        </w:rPr>
      </w:pPr>
      <w:r>
        <w:rPr>
          <w:rFonts w:hint="eastAsia" w:ascii="华文中宋" w:hAnsi="华文中宋" w:eastAsia="华文中宋"/>
          <w:b/>
          <w:bCs/>
          <w:sz w:val="44"/>
        </w:rPr>
        <w:t>工作的通知</w:t>
      </w:r>
    </w:p>
    <w:p>
      <w:pPr>
        <w:spacing w:line="500" w:lineRule="exact"/>
        <w:rPr>
          <w:rFonts w:ascii="仿宋_GB2312" w:eastAsia="仿宋_GB2312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各学部：</w:t>
      </w:r>
    </w:p>
    <w:p>
      <w:pPr>
        <w:ind w:firstLine="640" w:firstLineChars="200"/>
        <w:jc w:val="left"/>
        <w:rPr>
          <w:rFonts w:ascii="方正小标宋简体" w:eastAsia="方正小标宋简体"/>
          <w:b/>
          <w:bCs/>
          <w:sz w:val="44"/>
        </w:rPr>
      </w:pPr>
      <w:r>
        <w:rPr>
          <w:rFonts w:hint="eastAsia" w:ascii="仿宋" w:hAnsi="仿宋" w:eastAsia="仿宋"/>
          <w:sz w:val="32"/>
          <w:szCs w:val="32"/>
        </w:rPr>
        <w:t>根据学校《贵州大学校长办公室关于举办第十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届体育节的通知》（</w:t>
      </w:r>
      <w:bookmarkStart w:id="0" w:name="文号"/>
      <w:r>
        <w:rPr>
          <w:rFonts w:hint="eastAsia" w:ascii="仿宋" w:hAnsi="仿宋" w:eastAsia="仿宋"/>
          <w:sz w:val="32"/>
          <w:szCs w:val="32"/>
        </w:rPr>
        <w:t>贵大办[201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61</w:t>
      </w:r>
      <w:r>
        <w:rPr>
          <w:rFonts w:hint="eastAsia" w:ascii="仿宋" w:hAnsi="仿宋" w:eastAsia="仿宋"/>
          <w:sz w:val="32"/>
          <w:szCs w:val="32"/>
        </w:rPr>
        <w:t>号</w:t>
      </w:r>
      <w:bookmarkEnd w:id="0"/>
      <w:r>
        <w:rPr>
          <w:rFonts w:hint="eastAsia" w:ascii="仿宋" w:hAnsi="仿宋" w:eastAsia="仿宋"/>
          <w:sz w:val="32"/>
          <w:szCs w:val="32"/>
        </w:rPr>
        <w:t>）文件精神，学校决定于</w:t>
      </w:r>
      <w:r>
        <w:rPr>
          <w:rFonts w:hint="eastAsia" w:ascii="仿宋_GB2312" w:eastAsia="仿宋_GB2312"/>
          <w:sz w:val="32"/>
          <w:szCs w:val="32"/>
        </w:rPr>
        <w:t>11月1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日（星期三）—11月1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日（星期五）</w:t>
      </w:r>
      <w:r>
        <w:rPr>
          <w:rFonts w:hint="eastAsia" w:ascii="仿宋" w:hAnsi="仿宋" w:eastAsia="仿宋"/>
          <w:sz w:val="32"/>
          <w:szCs w:val="32"/>
        </w:rPr>
        <w:t>举办贵州大学第十</w:t>
      </w:r>
      <w:r>
        <w:rPr>
          <w:rFonts w:hint="eastAsia" w:ascii="仿宋" w:hAnsi="仿宋" w:eastAsia="仿宋"/>
          <w:sz w:val="32"/>
          <w:szCs w:val="32"/>
          <w:lang w:eastAsia="zh-CN"/>
        </w:rPr>
        <w:t>五</w:t>
      </w:r>
      <w:r>
        <w:rPr>
          <w:rFonts w:hint="eastAsia" w:ascii="仿宋" w:hAnsi="仿宋" w:eastAsia="仿宋"/>
          <w:sz w:val="32"/>
          <w:szCs w:val="32"/>
        </w:rPr>
        <w:t>届体育节。为进一步做好体育节期间我院学生教育管理工作，现将有关事项通知如下：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一、各学部要在体育节之前完成学生的安全主题教育活动，做好</w:t>
      </w:r>
      <w:r>
        <w:rPr>
          <w:rFonts w:ascii="仿宋" w:hAnsi="仿宋" w:eastAsia="仿宋"/>
          <w:sz w:val="32"/>
          <w:szCs w:val="32"/>
        </w:rPr>
        <w:t>防火、防盗、防骗、</w:t>
      </w:r>
      <w:r>
        <w:rPr>
          <w:rFonts w:hint="eastAsia" w:ascii="仿宋" w:hAnsi="仿宋" w:eastAsia="仿宋"/>
          <w:sz w:val="32"/>
          <w:szCs w:val="32"/>
        </w:rPr>
        <w:t>交通安全、用电安全、食品安全、宿舍安全、传染病预防</w:t>
      </w:r>
      <w:r>
        <w:rPr>
          <w:rFonts w:ascii="仿宋" w:hAnsi="仿宋" w:eastAsia="仿宋"/>
          <w:sz w:val="32"/>
          <w:szCs w:val="32"/>
        </w:rPr>
        <w:t>等方面的教育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hint="eastAsia" w:ascii="仿宋" w:hAnsi="仿宋" w:eastAsia="仿宋"/>
          <w:bCs/>
          <w:sz w:val="32"/>
          <w:szCs w:val="32"/>
        </w:rPr>
        <w:t>体育节期间，学生停课，执行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“停课不放假”</w:t>
      </w:r>
      <w:r>
        <w:rPr>
          <w:rFonts w:hint="eastAsia" w:ascii="仿宋" w:hAnsi="仿宋" w:eastAsia="仿宋"/>
          <w:sz w:val="32"/>
          <w:szCs w:val="32"/>
        </w:rPr>
        <w:t>。全院学生要积极参加比赛，无体育项目的学生要积极观赛，并做好后勤服务工作，体育节期间不准擅自离校，</w:t>
      </w:r>
      <w:r>
        <w:rPr>
          <w:rFonts w:hint="eastAsia" w:ascii="仿宋" w:hAnsi="仿宋" w:eastAsia="仿宋"/>
          <w:b/>
          <w:bCs/>
          <w:color w:val="FF0000"/>
          <w:sz w:val="32"/>
          <w:szCs w:val="32"/>
        </w:rPr>
        <w:t>有特殊情况需离校的要严格按照请假制度办理请假手续。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三、体育节期间，各学部要严格考勤制度和夜间查寝制度。一旦发现学生擅自离校要及时取得联系、摸清去向、确保安全，同时做好教育引导工作。各学部在体育节期间如有异常情况，要及时上报。</w:t>
      </w:r>
    </w:p>
    <w:p>
      <w:pPr>
        <w:pStyle w:val="3"/>
        <w:spacing w:line="240" w:lineRule="auto"/>
        <w:rPr>
          <w:rFonts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四、各学部务必按照院团委的安排和竞赛日程安排，认真做好各项准备工作，要精心组织我院学生参加各项目比赛，赛出风格，赛出水平，同时配合做好参赛学生的后勤保障与服务工作。</w:t>
      </w:r>
    </w:p>
    <w:p>
      <w:pPr>
        <w:pStyle w:val="3"/>
        <w:spacing w:line="240" w:lineRule="auto"/>
        <w:rPr>
          <w:rFonts w:hint="eastAsia" w:ascii="仿宋" w:hAnsi="仿宋" w:eastAsia="仿宋"/>
          <w:szCs w:val="32"/>
        </w:rPr>
      </w:pPr>
      <w:r>
        <w:rPr>
          <w:rFonts w:hint="eastAsia" w:ascii="仿宋" w:hAnsi="仿宋" w:eastAsia="仿宋"/>
          <w:szCs w:val="32"/>
        </w:rPr>
        <w:t>特此通知</w:t>
      </w:r>
    </w:p>
    <w:p>
      <w:pPr>
        <w:pStyle w:val="3"/>
        <w:spacing w:line="240" w:lineRule="auto"/>
        <w:rPr>
          <w:rFonts w:hint="eastAsia" w:ascii="仿宋" w:hAnsi="仿宋" w:eastAsia="仿宋"/>
          <w:color w:val="auto"/>
          <w:szCs w:val="32"/>
        </w:rPr>
      </w:pPr>
    </w:p>
    <w:p>
      <w:pPr>
        <w:pStyle w:val="3"/>
        <w:spacing w:line="240" w:lineRule="auto"/>
        <w:ind w:firstLine="0" w:firstLineChars="0"/>
        <w:rPr>
          <w:rFonts w:ascii="仿宋" w:hAnsi="仿宋" w:eastAsia="仿宋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贵州大学阳明学院学务办</w:t>
      </w:r>
    </w:p>
    <w:p>
      <w:pPr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  <w:bookmarkStart w:id="1" w:name="_GoBack"/>
      <w:bookmarkEnd w:id="1"/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line id="_x0000_s2061" o:spid="_x0000_s2061" o:spt="20" style="position:absolute;left:0pt;margin-left:0pt;margin-top:2.6pt;height:0pt;width:414pt;z-index:25166848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 xml:space="preserve">贵州大学阳明学院学务办          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印发</w:t>
      </w:r>
    </w:p>
    <w:p>
      <w:pPr>
        <w:spacing w:line="560" w:lineRule="exact"/>
        <w:jc w:val="left"/>
        <w:rPr>
          <w:rFonts w:hint="eastAsia" w:ascii="华文仿宋" w:hAnsi="华文仿宋" w:eastAsia="华文仿宋"/>
          <w:b/>
          <w:sz w:val="28"/>
          <w:szCs w:val="28"/>
          <w:u w:val="single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pict>
          <v:line id="_x0000_s2062" o:spid="_x0000_s2062" o:spt="20" style="position:absolute;left:0pt;margin-left:0pt;margin-top:1pt;height:0pt;width:414pt;z-index:2516695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 共印11份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92E"/>
    <w:rsid w:val="00030FBF"/>
    <w:rsid w:val="00031B9D"/>
    <w:rsid w:val="0003792E"/>
    <w:rsid w:val="00063A35"/>
    <w:rsid w:val="00171133"/>
    <w:rsid w:val="00192919"/>
    <w:rsid w:val="001A0B89"/>
    <w:rsid w:val="001F525B"/>
    <w:rsid w:val="00271BAD"/>
    <w:rsid w:val="0028732A"/>
    <w:rsid w:val="00296B2F"/>
    <w:rsid w:val="002C4F33"/>
    <w:rsid w:val="002E202E"/>
    <w:rsid w:val="0032656F"/>
    <w:rsid w:val="00337AF3"/>
    <w:rsid w:val="003B0253"/>
    <w:rsid w:val="003C5973"/>
    <w:rsid w:val="0042317A"/>
    <w:rsid w:val="004378AD"/>
    <w:rsid w:val="0047618D"/>
    <w:rsid w:val="004A0CD8"/>
    <w:rsid w:val="004A51C0"/>
    <w:rsid w:val="005D3662"/>
    <w:rsid w:val="005F05AC"/>
    <w:rsid w:val="005F098B"/>
    <w:rsid w:val="005F27F9"/>
    <w:rsid w:val="0060401A"/>
    <w:rsid w:val="00607DB1"/>
    <w:rsid w:val="006343D9"/>
    <w:rsid w:val="006352EC"/>
    <w:rsid w:val="0064065D"/>
    <w:rsid w:val="006B0CE1"/>
    <w:rsid w:val="006B7E4E"/>
    <w:rsid w:val="006C1ADD"/>
    <w:rsid w:val="006C38F7"/>
    <w:rsid w:val="006E2CE3"/>
    <w:rsid w:val="006F579E"/>
    <w:rsid w:val="006F6EA4"/>
    <w:rsid w:val="00731BB5"/>
    <w:rsid w:val="00731D94"/>
    <w:rsid w:val="00742A3D"/>
    <w:rsid w:val="0077209A"/>
    <w:rsid w:val="007863E0"/>
    <w:rsid w:val="00792760"/>
    <w:rsid w:val="007D1FD3"/>
    <w:rsid w:val="007E1A51"/>
    <w:rsid w:val="007F43D2"/>
    <w:rsid w:val="0080324D"/>
    <w:rsid w:val="008501C0"/>
    <w:rsid w:val="008511D8"/>
    <w:rsid w:val="00854154"/>
    <w:rsid w:val="0087529A"/>
    <w:rsid w:val="008954B9"/>
    <w:rsid w:val="009221EB"/>
    <w:rsid w:val="00932822"/>
    <w:rsid w:val="009336E1"/>
    <w:rsid w:val="009528BB"/>
    <w:rsid w:val="00962EE3"/>
    <w:rsid w:val="009A0AAA"/>
    <w:rsid w:val="009A18BD"/>
    <w:rsid w:val="009C7D89"/>
    <w:rsid w:val="009D3D43"/>
    <w:rsid w:val="009D4B2C"/>
    <w:rsid w:val="009F6188"/>
    <w:rsid w:val="00A25BF4"/>
    <w:rsid w:val="00A37FB0"/>
    <w:rsid w:val="00A60B38"/>
    <w:rsid w:val="00A9078A"/>
    <w:rsid w:val="00A907B3"/>
    <w:rsid w:val="00AC0813"/>
    <w:rsid w:val="00AD112E"/>
    <w:rsid w:val="00AD5BCD"/>
    <w:rsid w:val="00AE3027"/>
    <w:rsid w:val="00AE74E1"/>
    <w:rsid w:val="00AF732B"/>
    <w:rsid w:val="00B1291A"/>
    <w:rsid w:val="00B22F90"/>
    <w:rsid w:val="00B412DD"/>
    <w:rsid w:val="00B837C3"/>
    <w:rsid w:val="00BC0B8F"/>
    <w:rsid w:val="00BC4EDB"/>
    <w:rsid w:val="00BC6CAE"/>
    <w:rsid w:val="00C01B32"/>
    <w:rsid w:val="00C15572"/>
    <w:rsid w:val="00C472C7"/>
    <w:rsid w:val="00C54221"/>
    <w:rsid w:val="00C71FE1"/>
    <w:rsid w:val="00CF7D0B"/>
    <w:rsid w:val="00D03331"/>
    <w:rsid w:val="00D553F5"/>
    <w:rsid w:val="00DA5B54"/>
    <w:rsid w:val="00DA6CE3"/>
    <w:rsid w:val="00DC2BE8"/>
    <w:rsid w:val="00DD1AF7"/>
    <w:rsid w:val="00DE6BCD"/>
    <w:rsid w:val="00E47C9B"/>
    <w:rsid w:val="00E75E6B"/>
    <w:rsid w:val="00EF39C8"/>
    <w:rsid w:val="00F26556"/>
    <w:rsid w:val="00F601A3"/>
    <w:rsid w:val="00FB0B90"/>
    <w:rsid w:val="00FB16D3"/>
    <w:rsid w:val="00FB4FF0"/>
    <w:rsid w:val="00FE2327"/>
    <w:rsid w:val="00FE2AB1"/>
    <w:rsid w:val="08A64A8D"/>
    <w:rsid w:val="0B696633"/>
    <w:rsid w:val="13CB7FF1"/>
    <w:rsid w:val="177B4D7B"/>
    <w:rsid w:val="50680EBE"/>
    <w:rsid w:val="58AC05C3"/>
    <w:rsid w:val="76092DE9"/>
    <w:rsid w:val="7868331D"/>
    <w:rsid w:val="789F05CB"/>
    <w:rsid w:val="78E55700"/>
    <w:rsid w:val="79F26434"/>
    <w:rsid w:val="7DA7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0"/>
    <w:qFormat/>
    <w:uiPriority w:val="0"/>
    <w:pPr>
      <w:spacing w:line="560" w:lineRule="exact"/>
      <w:ind w:firstLine="640" w:firstLineChars="200"/>
    </w:pPr>
    <w:rPr>
      <w:rFonts w:eastAsia="仿宋_GB2312"/>
      <w:sz w:val="32"/>
      <w:szCs w:val="24"/>
    </w:r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正文文本缩进 2 Char"/>
    <w:basedOn w:val="7"/>
    <w:link w:val="3"/>
    <w:qFormat/>
    <w:uiPriority w:val="0"/>
    <w:rPr>
      <w:rFonts w:ascii="Times New Roman" w:hAnsi="Times New Roman" w:eastAsia="仿宋_GB2312" w:cs="Times New Roman"/>
      <w:sz w:val="32"/>
      <w:szCs w:val="24"/>
    </w:r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0"/>
    <customShpInfo spid="_x0000_s2061"/>
    <customShpInfo spid="_x0000_s206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FB7987-EC9C-4D4B-A241-E8990DDA7C0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198</Words>
  <Characters>1134</Characters>
  <Lines>9</Lines>
  <Paragraphs>2</Paragraphs>
  <TotalTime>113</TotalTime>
  <ScaleCrop>false</ScaleCrop>
  <LinksUpToDate>false</LinksUpToDate>
  <CharactersWithSpaces>1330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2014-11-05T02:56:00Z</dcterms:created>
  <dc:creator>DELL</dc:creator>
  <cp:lastModifiedBy>Love  Teacher</cp:lastModifiedBy>
  <cp:lastPrinted>2018-11-13T01:02:00Z</cp:lastPrinted>
  <dcterms:modified xsi:type="dcterms:W3CDTF">2019-11-11T09:43:13Z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